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bookmarkStart w:id="0" w:name="_GoBack"/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bookmarkEnd w:id="0"/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FA7C7A" w:rsidRDefault="00730DC7" w:rsidP="00FA7C7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A7C7A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FA7C7A" w:rsidRPr="00FA7C7A" w:rsidRDefault="00FA7C7A" w:rsidP="00FA7C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FA7C7A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FA7C7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направленность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Агро</w:t>
      </w:r>
      <w:r w:rsidR="008B40C5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номия</w:t>
      </w:r>
      <w:r w:rsidRPr="00FA7C7A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A7C7A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FA7C7A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FA7C7A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FA7C7A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Приказом </w:t>
      </w:r>
      <w:proofErr w:type="spellStart"/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Минобрнауки</w:t>
      </w:r>
      <w:proofErr w:type="spellEnd"/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России </w:t>
      </w:r>
      <w:r w:rsidRPr="00FA7C7A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от 26.07.2017 г. N 699</w:t>
      </w:r>
      <w:r w:rsidRPr="00FA7C7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730DC7" w:rsidRPr="00FA7C7A" w:rsidRDefault="00730DC7" w:rsidP="00FA7C7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A7C7A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FA7C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A7C7A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FA7C7A">
        <w:rPr>
          <w:rFonts w:ascii="Times New Roman" w:hAnsi="Times New Roman" w:cs="Times New Roman"/>
          <w:sz w:val="21"/>
          <w:szCs w:val="21"/>
        </w:rPr>
        <w:t>у</w:t>
      </w:r>
      <w:r w:rsidR="00AF1C4E" w:rsidRPr="00FA7C7A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FA7C7A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FA7C7A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FA7C7A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FA7C7A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FA7C7A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FA7C7A">
        <w:rPr>
          <w:rFonts w:ascii="Times New Roman" w:hAnsi="Times New Roman" w:cs="Times New Roman"/>
          <w:sz w:val="21"/>
          <w:szCs w:val="21"/>
        </w:rPr>
        <w:t>способен воспринимать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55A4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B40C5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A7C7A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Evgeny</cp:lastModifiedBy>
  <cp:revision>2</cp:revision>
  <dcterms:created xsi:type="dcterms:W3CDTF">2023-06-18T06:56:00Z</dcterms:created>
  <dcterms:modified xsi:type="dcterms:W3CDTF">2023-06-18T06:56:00Z</dcterms:modified>
</cp:coreProperties>
</file>